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445"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bookmarkStart w:id="0" w:name="_GoBack"/>
            <w:bookmarkEnd w:id="0"/>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EFE0C1C"/>
    <w:multiLevelType w:val="singleLevel"/>
    <w:tmpl w:val="9EFE0C1C"/>
    <w:lvl w:ilvl="0" w:tentative="0">
      <w:start w:val="1"/>
      <w:numFmt w:val="decimal"/>
      <w:lvlText w:val="%1."/>
      <w:lvlJc w:val="left"/>
      <w:pPr>
        <w:tabs>
          <w:tab w:val="left" w:pos="312"/>
        </w:tabs>
      </w:pPr>
    </w:lvl>
  </w:abstractNum>
  <w:abstractNum w:abstractNumId="2">
    <w:nsid w:val="BA775E24"/>
    <w:multiLevelType w:val="singleLevel"/>
    <w:tmpl w:val="BA775E24"/>
    <w:lvl w:ilvl="0" w:tentative="0">
      <w:start w:val="1"/>
      <w:numFmt w:val="chineseCounting"/>
      <w:suff w:val="nothing"/>
      <w:lvlText w:val="%1、"/>
      <w:lvlJc w:val="left"/>
      <w:rPr>
        <w:rFonts w:hint="eastAsia"/>
      </w:rPr>
    </w:lvl>
  </w:abstractNum>
  <w:abstractNum w:abstractNumId="3">
    <w:nsid w:val="CE105081"/>
    <w:multiLevelType w:val="singleLevel"/>
    <w:tmpl w:val="CE105081"/>
    <w:lvl w:ilvl="0" w:tentative="0">
      <w:start w:val="2"/>
      <w:numFmt w:val="decimal"/>
      <w:suff w:val="nothing"/>
      <w:lvlText w:val="%1、"/>
      <w:lvlJc w:val="left"/>
    </w:lvl>
  </w:abstractNum>
  <w:abstractNum w:abstractNumId="4">
    <w:nsid w:val="E6B85A80"/>
    <w:multiLevelType w:val="singleLevel"/>
    <w:tmpl w:val="E6B85A80"/>
    <w:lvl w:ilvl="0" w:tentative="0">
      <w:start w:val="2"/>
      <w:numFmt w:val="decimal"/>
      <w:suff w:val="nothing"/>
      <w:lvlText w:val="%1、"/>
      <w:lvlJc w:val="left"/>
    </w:lvl>
  </w:abstractNum>
  <w:abstractNum w:abstractNumId="5">
    <w:nsid w:val="F9725C52"/>
    <w:multiLevelType w:val="singleLevel"/>
    <w:tmpl w:val="F9725C52"/>
    <w:lvl w:ilvl="0" w:tentative="0">
      <w:start w:val="2"/>
      <w:numFmt w:val="decimal"/>
      <w:suff w:val="nothing"/>
      <w:lvlText w:val="%1、"/>
      <w:lvlJc w:val="left"/>
    </w:lvl>
  </w:abstractNum>
  <w:abstractNum w:abstractNumId="6">
    <w:nsid w:val="002D4968"/>
    <w:multiLevelType w:val="singleLevel"/>
    <w:tmpl w:val="002D4968"/>
    <w:lvl w:ilvl="0" w:tentative="0">
      <w:start w:val="1"/>
      <w:numFmt w:val="decimal"/>
      <w:lvlText w:val="%1."/>
      <w:lvlJc w:val="left"/>
      <w:pPr>
        <w:tabs>
          <w:tab w:val="left" w:pos="312"/>
        </w:tabs>
      </w:pPr>
    </w:lvl>
  </w:abstractNum>
  <w:abstractNum w:abstractNumId="7">
    <w:nsid w:val="071A2883"/>
    <w:multiLevelType w:val="singleLevel"/>
    <w:tmpl w:val="071A2883"/>
    <w:lvl w:ilvl="0" w:tentative="0">
      <w:start w:val="3"/>
      <w:numFmt w:val="decimal"/>
      <w:lvlText w:val="%1."/>
      <w:lvlJc w:val="left"/>
      <w:pPr>
        <w:tabs>
          <w:tab w:val="left" w:pos="312"/>
        </w:tabs>
      </w:pPr>
    </w:lvl>
  </w:abstractNum>
  <w:abstractNum w:abstractNumId="8">
    <w:nsid w:val="1045D044"/>
    <w:multiLevelType w:val="singleLevel"/>
    <w:tmpl w:val="1045D044"/>
    <w:lvl w:ilvl="0" w:tentative="0">
      <w:start w:val="2"/>
      <w:numFmt w:val="decimal"/>
      <w:suff w:val="nothing"/>
      <w:lvlText w:val="%1、"/>
      <w:lvlJc w:val="left"/>
    </w:lvl>
  </w:abstractNum>
  <w:abstractNum w:abstractNumId="9">
    <w:nsid w:val="1FEA515A"/>
    <w:multiLevelType w:val="singleLevel"/>
    <w:tmpl w:val="1FEA515A"/>
    <w:lvl w:ilvl="0" w:tentative="0">
      <w:start w:val="2"/>
      <w:numFmt w:val="decimal"/>
      <w:suff w:val="nothing"/>
      <w:lvlText w:val="%1、"/>
      <w:lvlJc w:val="left"/>
    </w:lvl>
  </w:abstractNum>
  <w:abstractNum w:abstractNumId="10">
    <w:nsid w:val="7FFFE05E"/>
    <w:multiLevelType w:val="singleLevel"/>
    <w:tmpl w:val="7FFFE05E"/>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5"/>
  </w:num>
  <w:num w:numId="5">
    <w:abstractNumId w:val="9"/>
  </w:num>
  <w:num w:numId="6">
    <w:abstractNumId w:val="6"/>
  </w:num>
  <w:num w:numId="7">
    <w:abstractNumId w:val="10"/>
  </w:num>
  <w:num w:numId="8">
    <w:abstractNumId w:val="1"/>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F2A64"/>
    <w:rsid w:val="3DFF84E0"/>
    <w:rsid w:val="3DFFCB28"/>
    <w:rsid w:val="3DFFDCB6"/>
    <w:rsid w:val="3E2308CF"/>
    <w:rsid w:val="3E2D633E"/>
    <w:rsid w:val="3E3B832C"/>
    <w:rsid w:val="3E524A9F"/>
    <w:rsid w:val="3E5B37DE"/>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F10719"/>
    <w:rsid w:val="3EF2344A"/>
    <w:rsid w:val="3EF3672D"/>
    <w:rsid w:val="3EF5CB73"/>
    <w:rsid w:val="3EF9251A"/>
    <w:rsid w:val="3EFBE58F"/>
    <w:rsid w:val="3EFC75FE"/>
    <w:rsid w:val="3EFCC75F"/>
    <w:rsid w:val="3EFD2BD2"/>
    <w:rsid w:val="3EFE5B0C"/>
    <w:rsid w:val="3EFEF0BD"/>
    <w:rsid w:val="3EFF0093"/>
    <w:rsid w:val="3EFF22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F1BA"/>
    <w:rsid w:val="6FFB1B51"/>
    <w:rsid w:val="6FFB2F82"/>
    <w:rsid w:val="6FFB70BB"/>
    <w:rsid w:val="6FFB7863"/>
    <w:rsid w:val="6FFB7A8B"/>
    <w:rsid w:val="6FFB8653"/>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30F4FB0"/>
    <w:rsid w:val="732A65AD"/>
    <w:rsid w:val="733B8F27"/>
    <w:rsid w:val="73416E5D"/>
    <w:rsid w:val="73575BDB"/>
    <w:rsid w:val="735F87B4"/>
    <w:rsid w:val="73774FAA"/>
    <w:rsid w:val="7377CDD8"/>
    <w:rsid w:val="7377F8B7"/>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9D57A"/>
    <w:rsid w:val="77FADAAE"/>
    <w:rsid w:val="77FB2BC7"/>
    <w:rsid w:val="77FC5F41"/>
    <w:rsid w:val="77FD5689"/>
    <w:rsid w:val="77FD6F3D"/>
    <w:rsid w:val="77FD70AA"/>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F33"/>
    <w:rsid w:val="7FDB36CC"/>
    <w:rsid w:val="7FDBA4A5"/>
    <w:rsid w:val="7FDBB8D5"/>
    <w:rsid w:val="7FDBBA23"/>
    <w:rsid w:val="7FDBD96D"/>
    <w:rsid w:val="7FDBDA60"/>
    <w:rsid w:val="7FDCB2E9"/>
    <w:rsid w:val="7FDD1EA1"/>
    <w:rsid w:val="7FDD3050"/>
    <w:rsid w:val="7FDD66DB"/>
    <w:rsid w:val="7FDD9834"/>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F3EE60"/>
    <w:rsid w:val="BDF70746"/>
    <w:rsid w:val="BDF75A11"/>
    <w:rsid w:val="BDF7D2D8"/>
    <w:rsid w:val="BDF92620"/>
    <w:rsid w:val="BDFA0502"/>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F5632"/>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33341"/>
    <w:rsid w:val="EFF45858"/>
    <w:rsid w:val="EFF45FDE"/>
    <w:rsid w:val="EFF597E7"/>
    <w:rsid w:val="EFF70062"/>
    <w:rsid w:val="EFF76754"/>
    <w:rsid w:val="EFF76B42"/>
    <w:rsid w:val="EFF78FA0"/>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F6EC4"/>
    <w:rsid w:val="F66F9FA4"/>
    <w:rsid w:val="F66FC1E1"/>
    <w:rsid w:val="F6755E3F"/>
    <w:rsid w:val="F67DC0C1"/>
    <w:rsid w:val="F67DCD91"/>
    <w:rsid w:val="F67DEB76"/>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DC0D"/>
    <w:rsid w:val="F9FE828D"/>
    <w:rsid w:val="F9FECD16"/>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589E"/>
    <w:rsid w:val="FF3F9049"/>
    <w:rsid w:val="FF3FA569"/>
    <w:rsid w:val="FF4562A7"/>
    <w:rsid w:val="FF470732"/>
    <w:rsid w:val="FF48C809"/>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DFFE"/>
    <w:rsid w:val="FF75E87C"/>
    <w:rsid w:val="FF76373C"/>
    <w:rsid w:val="FF76A386"/>
    <w:rsid w:val="FF771101"/>
    <w:rsid w:val="FF772B94"/>
    <w:rsid w:val="FF772EE3"/>
    <w:rsid w:val="FF77357C"/>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1F0F"/>
    <w:rsid w:val="FFBE362F"/>
    <w:rsid w:val="FFBE8D61"/>
    <w:rsid w:val="FFBF0BC8"/>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6760</Words>
  <Characters>7342</Characters>
  <Lines>0</Lines>
  <Paragraphs>0</Paragraphs>
  <TotalTime>4</TotalTime>
  <ScaleCrop>false</ScaleCrop>
  <LinksUpToDate>false</LinksUpToDate>
  <CharactersWithSpaces>7837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2023-02-20T16:14:00Z</dcterms:created>
  <dc:creator>Administrator</dc:creator>
  <cp:lastModifiedBy>ysgz</cp:lastModifiedBy>
  <dcterms:modified xsi:type="dcterms:W3CDTF">2025-06-12T11:03:03Z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